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sz w:val="32"/>
          <w:szCs w:val="32"/>
        </w:rPr>
      </w:pPr>
      <w:bookmarkStart w:id="0" w:name="_GoBack"/>
      <w:r>
        <w:rPr>
          <w:rFonts w:hint="eastAsia"/>
          <w:sz w:val="32"/>
          <w:szCs w:val="32"/>
        </w:rPr>
        <w:t>易制毒化学品的分类和品种目录</w:t>
      </w:r>
      <w:bookmarkEnd w:id="0"/>
    </w:p>
    <w:p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　　第一类</w:t>
      </w:r>
    </w:p>
    <w:p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　　1．1－苯基－2－溴—1—丙酮</w:t>
      </w:r>
    </w:p>
    <w:p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　　2．３，4－亚甲基二氧苯基－2－丙酮</w:t>
      </w:r>
    </w:p>
    <w:p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　　3．胡椒醛</w:t>
      </w:r>
    </w:p>
    <w:p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　　4．黄樟素</w:t>
      </w:r>
    </w:p>
    <w:p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　　5．黄樟油</w:t>
      </w:r>
    </w:p>
    <w:p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　　6．异黄樟素</w:t>
      </w:r>
    </w:p>
    <w:p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　　7. N－乙酰邻氨基苯酸</w:t>
      </w:r>
    </w:p>
    <w:p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　　8．邻氨基苯甲酸</w:t>
      </w:r>
    </w:p>
    <w:p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　　9．麦角酸＊</w:t>
      </w:r>
    </w:p>
    <w:p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　　10．麦角胺＊</w:t>
      </w:r>
    </w:p>
    <w:p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　　11．麦角新碱＊</w:t>
      </w:r>
    </w:p>
    <w:p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　　12．麻黄素、伪麻黄素、消旋麻黄素、去甲麻黄素、甲基麻黄素、麻黄浸膏、麻黄浸膏粉等麻黄素类物质＊</w:t>
      </w:r>
    </w:p>
    <w:p>
      <w:pPr>
        <w:ind w:firstLine="636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13. 羟亚胺</w:t>
      </w:r>
    </w:p>
    <w:p>
      <w:pPr>
        <w:ind w:firstLine="636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14. 3-氧-2-苯基丁腈</w:t>
      </w:r>
    </w:p>
    <w:p>
      <w:pPr>
        <w:ind w:firstLine="636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15.1-苯基-2-丙酮</w:t>
      </w:r>
    </w:p>
    <w:p>
      <w:pPr>
        <w:ind w:firstLine="636"/>
        <w:rPr>
          <w:sz w:val="32"/>
          <w:szCs w:val="32"/>
        </w:rPr>
      </w:pPr>
    </w:p>
    <w:p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　　第二类</w:t>
      </w:r>
    </w:p>
    <w:p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　　1．苯乙酸</w:t>
      </w:r>
    </w:p>
    <w:p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　　2．醋酸酐</w:t>
      </w:r>
    </w:p>
    <w:p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　　3．三氯甲烷</w:t>
      </w:r>
    </w:p>
    <w:p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　　4．乙醚</w:t>
      </w:r>
    </w:p>
    <w:p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　　5．哌啶</w:t>
      </w:r>
    </w:p>
    <w:p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　　</w:t>
      </w:r>
    </w:p>
    <w:p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　　第三类</w:t>
      </w:r>
    </w:p>
    <w:p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　　1．甲苯</w:t>
      </w:r>
    </w:p>
    <w:p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　　2．丙酮</w:t>
      </w:r>
    </w:p>
    <w:p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　　3．甲基乙基酮</w:t>
      </w:r>
    </w:p>
    <w:p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　　4．高锰酸钾</w:t>
      </w:r>
    </w:p>
    <w:p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　　5．硫酸</w:t>
      </w:r>
    </w:p>
    <w:p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　　6．盐酸</w:t>
      </w:r>
    </w:p>
    <w:p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　　说明：</w:t>
      </w:r>
    </w:p>
    <w:p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　　一、第一类、第二类所列物质可能存在的盐类，也纳入管制。</w:t>
      </w:r>
    </w:p>
    <w:p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　　二、带有＊标记的品种为第一类中的药品类易制毒化学品，第一类中的药品类易制毒化学品包括原料药及其单方制剂。</w:t>
      </w:r>
    </w:p>
    <w:p>
      <w:pPr>
        <w:rPr>
          <w:sz w:val="32"/>
          <w:szCs w:val="32"/>
        </w:rPr>
      </w:pPr>
    </w:p>
    <w:p>
      <w:pPr>
        <w:rPr>
          <w:rFonts w:hint="eastAsia"/>
          <w:color w:val="FF0000"/>
          <w:sz w:val="32"/>
          <w:szCs w:val="32"/>
        </w:rPr>
      </w:pPr>
      <w:r>
        <w:rPr>
          <w:rFonts w:hint="eastAsia"/>
          <w:color w:val="FF0000"/>
          <w:sz w:val="32"/>
          <w:szCs w:val="32"/>
        </w:rPr>
        <w:t>增列N-苯乙基-4-哌啶酮、4-苯胺基-N-苯乙基哌啶、N-甲基-1-苯基-1-氯-2-丙胺为第一类易制毒化学品</w:t>
      </w:r>
    </w:p>
    <w:p>
      <w:pPr>
        <w:rPr>
          <w:sz w:val="32"/>
          <w:szCs w:val="32"/>
        </w:rPr>
      </w:pPr>
      <w:r>
        <w:rPr>
          <w:rFonts w:hint="eastAsia"/>
          <w:color w:val="FF0000"/>
          <w:sz w:val="32"/>
          <w:szCs w:val="32"/>
        </w:rPr>
        <w:t>增列溴素、1-苯基-1-丙酮为第二类易制毒化学品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08F2"/>
    <w:rsid w:val="002D08F2"/>
    <w:rsid w:val="00421B34"/>
    <w:rsid w:val="007B74C9"/>
    <w:rsid w:val="007D2379"/>
    <w:rsid w:val="00B02CFC"/>
    <w:rsid w:val="00BC474B"/>
    <w:rsid w:val="00F32CCE"/>
    <w:rsid w:val="434F13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2</Pages>
  <Words>76</Words>
  <Characters>438</Characters>
  <Lines>3</Lines>
  <Paragraphs>1</Paragraphs>
  <TotalTime>12</TotalTime>
  <ScaleCrop>false</ScaleCrop>
  <LinksUpToDate>false</LinksUpToDate>
  <CharactersWithSpaces>513</CharactersWithSpaces>
  <Application>WPS Office_11.1.0.10228_F1E327BC-269C-435d-A152-05C5408002CA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2018-07-10T09:57:00Z</dcterms:created>
  <dc:creator>Microsoft</dc:creator>
  <cp:lastModifiedBy>半夏法学</cp:lastModifiedBy>
  <dcterms:modified xsi:type="dcterms:W3CDTF">2021-02-02T14:45:05Z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2052-11.1.0.10228</vt:lpwstr>
  </property>
</Properties>
</file>